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A42FFA">
        <w:rPr>
          <w:sz w:val="22"/>
          <w:szCs w:val="22"/>
        </w:rPr>
        <w:t xml:space="preserve"> 3640</w:t>
      </w:r>
      <w:bookmarkStart w:id="0" w:name="_GoBack"/>
      <w:bookmarkEnd w:id="0"/>
      <w:r w:rsidR="00547659">
        <w:rPr>
          <w:sz w:val="22"/>
          <w:szCs w:val="22"/>
        </w:rPr>
        <w:t xml:space="preserve"> </w:t>
      </w:r>
      <w:r w:rsidR="00412AD7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547659">
        <w:rPr>
          <w:sz w:val="22"/>
          <w:szCs w:val="22"/>
        </w:rPr>
        <w:t>04.10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547659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EC491B">
        <w:rPr>
          <w:b/>
          <w:bCs/>
        </w:rPr>
        <w:t>Benkovac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47659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42FFA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63E4E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49</cp:revision>
  <cp:lastPrinted>2022-09-02T10:51:00Z</cp:lastPrinted>
  <dcterms:created xsi:type="dcterms:W3CDTF">2019-08-19T09:52:00Z</dcterms:created>
  <dcterms:modified xsi:type="dcterms:W3CDTF">2022-10-04T09:57:00Z</dcterms:modified>
</cp:coreProperties>
</file>